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202" w:rsidRPr="00B22202" w:rsidRDefault="00B22202" w:rsidP="00B22202">
      <w:pPr>
        <w:autoSpaceDE w:val="0"/>
        <w:autoSpaceDN w:val="0"/>
        <w:adjustRightInd w:val="0"/>
        <w:spacing w:after="0" w:line="360" w:lineRule="auto"/>
        <w:jc w:val="center"/>
        <w:rPr>
          <w:rFonts w:ascii="Times New Roman" w:eastAsia="Calibri" w:hAnsi="Times New Roman" w:cs="Times New Roman"/>
          <w:b/>
          <w:bCs/>
          <w:noProof w:val="0"/>
          <w:color w:val="000000"/>
          <w:sz w:val="24"/>
          <w:szCs w:val="24"/>
        </w:rPr>
      </w:pPr>
      <w:bookmarkStart w:id="0" w:name="_GoBack"/>
      <w:bookmarkEnd w:id="0"/>
      <w:r w:rsidRPr="00B22202">
        <w:rPr>
          <w:rFonts w:ascii="Times New Roman" w:eastAsia="Calibri" w:hAnsi="Times New Roman" w:cs="Times New Roman"/>
          <w:b/>
          <w:bCs/>
          <w:noProof w:val="0"/>
          <w:color w:val="000000"/>
          <w:sz w:val="24"/>
          <w:szCs w:val="24"/>
        </w:rPr>
        <w:t>OPINION</w:t>
      </w:r>
    </w:p>
    <w:p w:rsidR="00B22202" w:rsidRPr="00B22202" w:rsidRDefault="00B22202" w:rsidP="00B22202">
      <w:pPr>
        <w:autoSpaceDE w:val="0"/>
        <w:autoSpaceDN w:val="0"/>
        <w:adjustRightInd w:val="0"/>
        <w:spacing w:after="0" w:line="360" w:lineRule="auto"/>
        <w:jc w:val="center"/>
        <w:rPr>
          <w:rFonts w:ascii="Times New Roman" w:eastAsia="Calibri" w:hAnsi="Times New Roman" w:cs="Times New Roman"/>
          <w:b/>
          <w:noProof w:val="0"/>
          <w:color w:val="000000"/>
          <w:sz w:val="24"/>
          <w:szCs w:val="24"/>
          <w:lang w:val="en-GB"/>
        </w:rPr>
      </w:pPr>
      <w:r>
        <w:rPr>
          <w:rFonts w:ascii="Times New Roman" w:eastAsia="Calibri" w:hAnsi="Times New Roman" w:cs="Times New Roman"/>
          <w:b/>
          <w:noProof w:val="0"/>
          <w:color w:val="000000"/>
          <w:sz w:val="24"/>
          <w:szCs w:val="24"/>
          <w:lang w:val="en-GB"/>
        </w:rPr>
        <w:t>from</w:t>
      </w:r>
    </w:p>
    <w:p w:rsidR="00B22202" w:rsidRPr="00B22202" w:rsidRDefault="00B22202" w:rsidP="00B22202">
      <w:pPr>
        <w:autoSpaceDE w:val="0"/>
        <w:autoSpaceDN w:val="0"/>
        <w:adjustRightInd w:val="0"/>
        <w:spacing w:after="0" w:line="360" w:lineRule="auto"/>
        <w:jc w:val="center"/>
        <w:rPr>
          <w:rFonts w:ascii="Times New Roman" w:eastAsia="Calibri" w:hAnsi="Times New Roman" w:cs="Times New Roman"/>
          <w:b/>
          <w:noProof w:val="0"/>
          <w:color w:val="000000"/>
          <w:sz w:val="24"/>
          <w:szCs w:val="24"/>
        </w:rPr>
      </w:pPr>
      <w:r w:rsidRPr="00B22202">
        <w:rPr>
          <w:rFonts w:ascii="Times New Roman" w:eastAsia="Calibri" w:hAnsi="Times New Roman" w:cs="Times New Roman"/>
          <w:b/>
          <w:noProof w:val="0"/>
          <w:color w:val="000000"/>
          <w:sz w:val="24"/>
          <w:szCs w:val="24"/>
        </w:rPr>
        <w:t>Assoc. Prof. Dr. Tsvetelina Ivanova Marinova</w:t>
      </w:r>
      <w:bookmarkStart w:id="1" w:name="_Hlk77407450"/>
      <w:r w:rsidRPr="00B22202">
        <w:rPr>
          <w:rFonts w:ascii="Times New Roman" w:eastAsia="Calibri" w:hAnsi="Times New Roman" w:cs="Times New Roman"/>
          <w:b/>
          <w:noProof w:val="0"/>
          <w:color w:val="000000"/>
          <w:sz w:val="24"/>
          <w:szCs w:val="24"/>
        </w:rPr>
        <w:t xml:space="preserve"> , Department of Economics,</w:t>
      </w:r>
      <w:r w:rsidRPr="00B22202">
        <w:rPr>
          <w:rFonts w:ascii="Times New Roman" w:eastAsia="Calibri" w:hAnsi="Times New Roman" w:cs="Times New Roman"/>
          <w:b/>
          <w:noProof w:val="0"/>
          <w:color w:val="000000"/>
          <w:sz w:val="24"/>
          <w:szCs w:val="24"/>
          <w:lang w:val="en-GB"/>
        </w:rPr>
        <w:t xml:space="preserve"> </w:t>
      </w:r>
      <w:r w:rsidRPr="00B22202">
        <w:rPr>
          <w:rFonts w:ascii="Times New Roman" w:eastAsia="Calibri" w:hAnsi="Times New Roman" w:cs="Times New Roman"/>
          <w:b/>
          <w:noProof w:val="0"/>
          <w:color w:val="000000"/>
          <w:sz w:val="24"/>
          <w:szCs w:val="24"/>
        </w:rPr>
        <w:t xml:space="preserve"> Master's Faculty, NBU</w:t>
      </w:r>
      <w:bookmarkEnd w:id="1"/>
    </w:p>
    <w:p w:rsidR="00B22202" w:rsidRPr="00B22202" w:rsidRDefault="00B22202" w:rsidP="00B22202">
      <w:pPr>
        <w:autoSpaceDE w:val="0"/>
        <w:autoSpaceDN w:val="0"/>
        <w:adjustRightInd w:val="0"/>
        <w:spacing w:after="0" w:line="360" w:lineRule="auto"/>
        <w:jc w:val="center"/>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b/>
          <w:noProof w:val="0"/>
          <w:color w:val="000000"/>
          <w:sz w:val="24"/>
          <w:szCs w:val="24"/>
        </w:rPr>
      </w:pPr>
      <w:r w:rsidRPr="00B22202">
        <w:rPr>
          <w:rFonts w:ascii="Times New Roman" w:eastAsia="Calibri" w:hAnsi="Times New Roman" w:cs="Times New Roman"/>
          <w:b/>
          <w:noProof w:val="0"/>
          <w:color w:val="000000"/>
          <w:sz w:val="24"/>
          <w:szCs w:val="24"/>
        </w:rPr>
        <w:t>Re</w:t>
      </w:r>
      <w:r>
        <w:rPr>
          <w:rFonts w:ascii="Times New Roman" w:eastAsia="Calibri" w:hAnsi="Times New Roman" w:cs="Times New Roman"/>
          <w:b/>
          <w:noProof w:val="0"/>
          <w:color w:val="000000"/>
          <w:sz w:val="24"/>
          <w:szCs w:val="24"/>
          <w:lang w:val="en-GB"/>
        </w:rPr>
        <w:t>garding the</w:t>
      </w:r>
      <w:r w:rsidRPr="00B22202">
        <w:rPr>
          <w:rFonts w:ascii="Times New Roman" w:eastAsia="Calibri" w:hAnsi="Times New Roman" w:cs="Times New Roman"/>
          <w:b/>
          <w:noProof w:val="0"/>
          <w:color w:val="000000"/>
          <w:sz w:val="24"/>
          <w:szCs w:val="24"/>
        </w:rPr>
        <w:t xml:space="preserve"> </w:t>
      </w:r>
      <w:r>
        <w:rPr>
          <w:rFonts w:ascii="Times New Roman" w:eastAsia="Calibri" w:hAnsi="Times New Roman" w:cs="Times New Roman"/>
          <w:b/>
          <w:noProof w:val="0"/>
          <w:color w:val="000000"/>
          <w:sz w:val="24"/>
          <w:szCs w:val="24"/>
          <w:lang w:val="en-GB"/>
        </w:rPr>
        <w:t>a</w:t>
      </w:r>
      <w:r w:rsidRPr="00B22202">
        <w:rPr>
          <w:rFonts w:ascii="Times New Roman" w:eastAsia="Calibri" w:hAnsi="Times New Roman" w:cs="Times New Roman"/>
          <w:b/>
          <w:noProof w:val="0"/>
          <w:color w:val="000000"/>
          <w:sz w:val="24"/>
          <w:szCs w:val="24"/>
        </w:rPr>
        <w:t>cquisition of the academic degree of "Doctor" in field 3.8 Economics and scientific field "World Economy and International Economic Relations" by candidate Dimitar Angelov Stoychev, who has prepared a dissertation on the topic: "Global Trends in Trade Relations before and after the Russian-Ukrainian War"</w:t>
      </w: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b/>
          <w:noProof w:val="0"/>
          <w:color w:val="000000"/>
          <w:sz w:val="24"/>
          <w:szCs w:val="24"/>
        </w:rPr>
      </w:pPr>
    </w:p>
    <w:p w:rsidR="00B22202" w:rsidRDefault="00B22202" w:rsidP="00B22202">
      <w:pPr>
        <w:autoSpaceDE w:val="0"/>
        <w:autoSpaceDN w:val="0"/>
        <w:adjustRightInd w:val="0"/>
        <w:spacing w:after="0" w:line="360" w:lineRule="auto"/>
        <w:jc w:val="both"/>
        <w:rPr>
          <w:rFonts w:ascii="Times New Roman" w:eastAsia="Calibri" w:hAnsi="Times New Roman" w:cs="Times New Roman"/>
          <w:noProof w:val="0"/>
          <w:color w:val="000000"/>
          <w:sz w:val="24"/>
          <w:szCs w:val="24"/>
        </w:rPr>
      </w:pPr>
      <w:r w:rsidRPr="00B22202">
        <w:rPr>
          <w:rFonts w:ascii="Times New Roman" w:eastAsia="Calibri" w:hAnsi="Times New Roman" w:cs="Times New Roman"/>
          <w:noProof w:val="0"/>
          <w:color w:val="000000"/>
          <w:sz w:val="24"/>
          <w:szCs w:val="24"/>
        </w:rPr>
        <w:t>Reason for submitting the opinion: Participation in the scientific jury for the competition for the acquisition of the scientific degree of "Doctor", in accordance with Order No. 3-RK-56/31.10.2024 of the Rector of New Bulgarian University.</w:t>
      </w: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i/>
          <w:iCs/>
          <w:noProof w:val="0"/>
          <w:color w:val="000000"/>
          <w:sz w:val="24"/>
          <w:szCs w:val="24"/>
        </w:rPr>
      </w:pPr>
      <w:r w:rsidRPr="00B22202">
        <w:rPr>
          <w:rFonts w:ascii="Times New Roman" w:eastAsia="Calibri" w:hAnsi="Times New Roman" w:cs="Times New Roman"/>
          <w:i/>
          <w:iCs/>
          <w:noProof w:val="0"/>
          <w:color w:val="000000"/>
          <w:sz w:val="24"/>
          <w:szCs w:val="24"/>
        </w:rPr>
        <w:t>The opinion has been developed in compliance with the requirements of the Higher Education Act, the Regulations for its implementation and the Ordinance on the development of the academic staff of NBU.</w:t>
      </w: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i/>
          <w:iCs/>
          <w:noProof w:val="0"/>
          <w:color w:val="000000"/>
          <w:sz w:val="24"/>
          <w:szCs w:val="24"/>
        </w:rPr>
      </w:pPr>
    </w:p>
    <w:p w:rsidR="00B22202" w:rsidRPr="00B22202" w:rsidRDefault="00B22202" w:rsidP="00B22202">
      <w:pPr>
        <w:autoSpaceDE w:val="0"/>
        <w:autoSpaceDN w:val="0"/>
        <w:adjustRightInd w:val="0"/>
        <w:spacing w:after="0" w:line="360" w:lineRule="auto"/>
        <w:jc w:val="both"/>
        <w:rPr>
          <w:rFonts w:ascii="Times New Roman" w:eastAsia="Calibri" w:hAnsi="Times New Roman" w:cs="Times New Roman"/>
          <w:i/>
          <w:iCs/>
          <w:noProof w:val="0"/>
          <w:color w:val="000000"/>
          <w:sz w:val="24"/>
          <w:szCs w:val="24"/>
        </w:rPr>
      </w:pPr>
    </w:p>
    <w:p w:rsidR="00B22202" w:rsidRPr="00B22202" w:rsidRDefault="00B22202" w:rsidP="00B22202">
      <w:pPr>
        <w:numPr>
          <w:ilvl w:val="0"/>
          <w:numId w:val="1"/>
        </w:numPr>
        <w:spacing w:after="0" w:line="360" w:lineRule="auto"/>
        <w:ind w:firstLine="360"/>
        <w:contextualSpacing/>
        <w:jc w:val="both"/>
        <w:rPr>
          <w:rFonts w:ascii="Times New Roman" w:eastAsia="Calibri" w:hAnsi="Times New Roman" w:cs="Times New Roman"/>
          <w:b/>
          <w:noProof w:val="0"/>
          <w:sz w:val="24"/>
          <w:szCs w:val="24"/>
        </w:rPr>
      </w:pPr>
      <w:r w:rsidRPr="00B22202">
        <w:rPr>
          <w:rFonts w:ascii="Times New Roman" w:eastAsia="Times New Roman" w:hAnsi="Times New Roman" w:cs="Times New Roman"/>
          <w:b/>
          <w:noProof w:val="0"/>
          <w:sz w:val="24"/>
          <w:szCs w:val="24"/>
          <w:lang w:eastAsia="bg-BG"/>
        </w:rPr>
        <w:t>Significance of the research problem in scientific and applied scientific terms</w:t>
      </w:r>
    </w:p>
    <w:p w:rsidR="00B22202" w:rsidRPr="00B22202" w:rsidRDefault="00B22202" w:rsidP="00B22202">
      <w:pPr>
        <w:spacing w:after="0" w:line="360" w:lineRule="auto"/>
        <w:ind w:left="360"/>
        <w:contextualSpacing/>
        <w:jc w:val="both"/>
        <w:rPr>
          <w:rFonts w:ascii="Times New Roman" w:eastAsia="Times New Roman" w:hAnsi="Times New Roman" w:cs="Times New Roman"/>
          <w:noProof w:val="0"/>
          <w:sz w:val="24"/>
          <w:szCs w:val="24"/>
          <w:lang w:eastAsia="bg-BG"/>
        </w:rPr>
      </w:pPr>
    </w:p>
    <w:p w:rsidR="0029302F" w:rsidRDefault="00B22202" w:rsidP="0029302F">
      <w:pPr>
        <w:spacing w:after="0" w:line="360" w:lineRule="auto"/>
        <w:ind w:firstLine="720"/>
        <w:jc w:val="both"/>
        <w:rPr>
          <w:rFonts w:ascii="Times New Roman" w:eastAsia="Calibri" w:hAnsi="Times New Roman" w:cs="Times New Roman"/>
          <w:sz w:val="24"/>
          <w:szCs w:val="24"/>
        </w:rPr>
      </w:pPr>
      <w:r w:rsidRPr="00B22202">
        <w:rPr>
          <w:rFonts w:ascii="Times New Roman" w:eastAsia="Calibri" w:hAnsi="Times New Roman" w:cs="Times New Roman"/>
          <w:sz w:val="24"/>
          <w:szCs w:val="24"/>
        </w:rPr>
        <w:t xml:space="preserve">The period following the onset of the global financial crisis in 2008 has been characterised by profound changes and transformations in the global economy and finance, which have led to </w:t>
      </w:r>
      <w:r w:rsidR="0029302F">
        <w:rPr>
          <w:rFonts w:ascii="Times New Roman" w:eastAsia="Calibri" w:hAnsi="Times New Roman" w:cs="Times New Roman"/>
          <w:sz w:val="24"/>
          <w:szCs w:val="24"/>
          <w:lang w:val="en-GB"/>
        </w:rPr>
        <w:t xml:space="preserve">distinct </w:t>
      </w:r>
      <w:r w:rsidRPr="00B22202">
        <w:rPr>
          <w:rFonts w:ascii="Times New Roman" w:eastAsia="Calibri" w:hAnsi="Times New Roman" w:cs="Times New Roman"/>
          <w:sz w:val="24"/>
          <w:szCs w:val="24"/>
        </w:rPr>
        <w:t xml:space="preserve">trends of deglobalisation, strengthening of the role of regional communities and unions, and the creation of new trade blocs and integration communities. The COVID-19 pandemic and the start of the war in Ukraine accelerated and deepened instability and fragmentation in the world. </w:t>
      </w:r>
      <w:r w:rsidR="0029302F">
        <w:rPr>
          <w:rFonts w:ascii="Times New Roman" w:eastAsia="Calibri" w:hAnsi="Times New Roman" w:cs="Times New Roman"/>
          <w:sz w:val="24"/>
          <w:szCs w:val="24"/>
          <w:lang w:val="en-GB"/>
        </w:rPr>
        <w:t>R</w:t>
      </w:r>
      <w:r w:rsidRPr="00B22202">
        <w:rPr>
          <w:rFonts w:ascii="Times New Roman" w:eastAsia="Calibri" w:hAnsi="Times New Roman" w:cs="Times New Roman"/>
          <w:sz w:val="24"/>
          <w:szCs w:val="24"/>
        </w:rPr>
        <w:t xml:space="preserve">esearch </w:t>
      </w:r>
      <w:r w:rsidR="0029302F">
        <w:rPr>
          <w:rFonts w:ascii="Times New Roman" w:eastAsia="Calibri" w:hAnsi="Times New Roman" w:cs="Times New Roman"/>
          <w:sz w:val="24"/>
          <w:szCs w:val="24"/>
          <w:lang w:val="en-GB"/>
        </w:rPr>
        <w:t xml:space="preserve">of </w:t>
      </w:r>
      <w:r w:rsidRPr="00B22202">
        <w:rPr>
          <w:rFonts w:ascii="Times New Roman" w:eastAsia="Calibri" w:hAnsi="Times New Roman" w:cs="Times New Roman"/>
          <w:sz w:val="24"/>
          <w:szCs w:val="24"/>
        </w:rPr>
        <w:t xml:space="preserve">the processes and trends in international trade and economics between developed and developing economies, the United States, China, Russia, India, between existing regional alliances in Asia, Africa and Latin America, and the emergence of new trading blocs such as BRICS have </w:t>
      </w:r>
      <w:r w:rsidR="0029302F">
        <w:rPr>
          <w:rFonts w:ascii="Times New Roman" w:eastAsia="Calibri" w:hAnsi="Times New Roman" w:cs="Times New Roman"/>
          <w:sz w:val="24"/>
          <w:szCs w:val="24"/>
          <w:lang w:val="en-GB"/>
        </w:rPr>
        <w:t xml:space="preserve">already </w:t>
      </w:r>
      <w:r w:rsidRPr="00B22202">
        <w:rPr>
          <w:rFonts w:ascii="Times New Roman" w:eastAsia="Calibri" w:hAnsi="Times New Roman" w:cs="Times New Roman"/>
          <w:sz w:val="24"/>
          <w:szCs w:val="24"/>
        </w:rPr>
        <w:t xml:space="preserve">attracted increased interest from scholars, economists, politicians, investors, etc. </w:t>
      </w:r>
    </w:p>
    <w:p w:rsidR="00B22202" w:rsidRPr="00B22202" w:rsidRDefault="00B22202" w:rsidP="0029302F">
      <w:pPr>
        <w:spacing w:after="0" w:line="360" w:lineRule="auto"/>
        <w:ind w:firstLine="720"/>
        <w:jc w:val="both"/>
        <w:rPr>
          <w:rFonts w:ascii="Times New Roman" w:eastAsia="Calibri" w:hAnsi="Times New Roman" w:cs="Times New Roman"/>
          <w:sz w:val="24"/>
          <w:szCs w:val="24"/>
        </w:rPr>
      </w:pPr>
      <w:r w:rsidRPr="00B22202">
        <w:rPr>
          <w:rFonts w:ascii="Times New Roman" w:eastAsia="Calibri" w:hAnsi="Times New Roman" w:cs="Times New Roman"/>
          <w:sz w:val="24"/>
          <w:szCs w:val="24"/>
        </w:rPr>
        <w:t xml:space="preserve">In this </w:t>
      </w:r>
      <w:r w:rsidR="0029302F">
        <w:rPr>
          <w:rFonts w:ascii="Times New Roman" w:eastAsia="Calibri" w:hAnsi="Times New Roman" w:cs="Times New Roman"/>
          <w:sz w:val="24"/>
          <w:szCs w:val="24"/>
          <w:lang w:val="en-GB"/>
        </w:rPr>
        <w:t>context</w:t>
      </w:r>
      <w:r w:rsidRPr="00B22202">
        <w:rPr>
          <w:rFonts w:ascii="Times New Roman" w:eastAsia="Calibri" w:hAnsi="Times New Roman" w:cs="Times New Roman"/>
          <w:sz w:val="24"/>
          <w:szCs w:val="24"/>
        </w:rPr>
        <w:t xml:space="preserve">, Dimitar Stoychev's dissertation is distinguished by the indisputable relevance and significance of the issues it examines and has a scientific and practical focus. The doctoral student has </w:t>
      </w:r>
      <w:r w:rsidR="00B04B85">
        <w:rPr>
          <w:rFonts w:ascii="Times New Roman" w:eastAsia="Calibri" w:hAnsi="Times New Roman" w:cs="Times New Roman"/>
          <w:sz w:val="24"/>
          <w:szCs w:val="24"/>
          <w:lang w:val="en-GB"/>
        </w:rPr>
        <w:t xml:space="preserve">paid </w:t>
      </w:r>
      <w:r w:rsidRPr="00B22202">
        <w:rPr>
          <w:rFonts w:ascii="Times New Roman" w:eastAsia="Calibri" w:hAnsi="Times New Roman" w:cs="Times New Roman"/>
          <w:sz w:val="24"/>
          <w:szCs w:val="24"/>
        </w:rPr>
        <w:t xml:space="preserve">attention </w:t>
      </w:r>
      <w:r w:rsidR="00B04B85">
        <w:rPr>
          <w:rFonts w:ascii="Times New Roman" w:eastAsia="Calibri" w:hAnsi="Times New Roman" w:cs="Times New Roman"/>
          <w:sz w:val="24"/>
          <w:szCs w:val="24"/>
          <w:lang w:val="en-GB"/>
        </w:rPr>
        <w:t xml:space="preserve">to </w:t>
      </w:r>
      <w:r w:rsidRPr="00B22202">
        <w:rPr>
          <w:rFonts w:ascii="Times New Roman" w:eastAsia="Calibri" w:hAnsi="Times New Roman" w:cs="Times New Roman"/>
          <w:sz w:val="24"/>
          <w:szCs w:val="24"/>
        </w:rPr>
        <w:t xml:space="preserve">the factors, prerequisites, strategies, policies, and </w:t>
      </w:r>
      <w:r w:rsidRPr="00B22202">
        <w:rPr>
          <w:rFonts w:ascii="Times New Roman" w:eastAsia="Calibri" w:hAnsi="Times New Roman" w:cs="Times New Roman"/>
          <w:sz w:val="24"/>
          <w:szCs w:val="24"/>
        </w:rPr>
        <w:lastRenderedPageBreak/>
        <w:t xml:space="preserve">behaviour of states in the context of various crises and the war between Russia and Ukraine, as well as the changes in and effects on international supply chains and international trade. Special attention is </w:t>
      </w:r>
      <w:r w:rsidR="00B04B85">
        <w:rPr>
          <w:rFonts w:ascii="Times New Roman" w:eastAsia="Calibri" w:hAnsi="Times New Roman" w:cs="Times New Roman"/>
          <w:sz w:val="24"/>
          <w:szCs w:val="24"/>
          <w:lang w:val="en-GB"/>
        </w:rPr>
        <w:t>given</w:t>
      </w:r>
      <w:r w:rsidRPr="00B22202">
        <w:rPr>
          <w:rFonts w:ascii="Times New Roman" w:eastAsia="Calibri" w:hAnsi="Times New Roman" w:cs="Times New Roman"/>
          <w:sz w:val="24"/>
          <w:szCs w:val="24"/>
        </w:rPr>
        <w:t xml:space="preserve"> to the challenges and risks facing Bulgaria.</w:t>
      </w:r>
    </w:p>
    <w:p w:rsidR="00B22202" w:rsidRPr="00B22202" w:rsidRDefault="00B22202" w:rsidP="00B22202">
      <w:pPr>
        <w:spacing w:after="0" w:line="360" w:lineRule="auto"/>
        <w:jc w:val="both"/>
        <w:rPr>
          <w:rFonts w:ascii="Times New Roman" w:eastAsia="Calibri" w:hAnsi="Times New Roman" w:cs="Times New Roman"/>
          <w:sz w:val="24"/>
          <w:szCs w:val="24"/>
        </w:rPr>
      </w:pPr>
    </w:p>
    <w:p w:rsidR="00B22202" w:rsidRPr="00B22202" w:rsidRDefault="00B22202" w:rsidP="00B22202">
      <w:pPr>
        <w:spacing w:after="0" w:line="360" w:lineRule="auto"/>
        <w:jc w:val="both"/>
        <w:rPr>
          <w:rFonts w:ascii="Times New Roman" w:eastAsia="Calibri" w:hAnsi="Times New Roman" w:cs="Times New Roman"/>
          <w:sz w:val="24"/>
          <w:szCs w:val="24"/>
        </w:rPr>
      </w:pPr>
      <w:r w:rsidRPr="00B22202">
        <w:rPr>
          <w:rFonts w:ascii="Times New Roman" w:eastAsia="Calibri" w:hAnsi="Times New Roman" w:cs="Times New Roman"/>
          <w:sz w:val="24"/>
          <w:szCs w:val="24"/>
        </w:rPr>
        <w:t>The dissertation has been developed in accordance with the scientific and technical requirements in the country,</w:t>
      </w:r>
      <w:r w:rsidR="00B04B85">
        <w:rPr>
          <w:rFonts w:ascii="Times New Roman" w:eastAsia="Calibri" w:hAnsi="Times New Roman" w:cs="Times New Roman"/>
          <w:sz w:val="24"/>
          <w:szCs w:val="24"/>
          <w:lang w:val="en-GB"/>
        </w:rPr>
        <w:t xml:space="preserve"> </w:t>
      </w:r>
      <w:r w:rsidRPr="00B22202">
        <w:rPr>
          <w:rFonts w:ascii="Times New Roman" w:eastAsia="Calibri" w:hAnsi="Times New Roman" w:cs="Times New Roman"/>
          <w:sz w:val="24"/>
          <w:szCs w:val="24"/>
        </w:rPr>
        <w:t xml:space="preserve">logically structured and balanced in its individual parts. The doctoral student demonstrates a good knowledge of the main economic theories in the field of international trade, as well as skilful use of concepts and terms from political economy, geoeconomics and geopolitics, and excellent knowledge of political and economic processes in the world. A large number of sources in Bulgarian and English have been </w:t>
      </w:r>
      <w:r w:rsidR="007C55E8">
        <w:rPr>
          <w:rFonts w:ascii="Times New Roman" w:eastAsia="Calibri" w:hAnsi="Times New Roman" w:cs="Times New Roman"/>
          <w:sz w:val="24"/>
          <w:szCs w:val="24"/>
          <w:lang w:val="en-GB"/>
        </w:rPr>
        <w:t>cited</w:t>
      </w:r>
      <w:r w:rsidRPr="00B22202">
        <w:rPr>
          <w:rFonts w:ascii="Times New Roman" w:eastAsia="Calibri" w:hAnsi="Times New Roman" w:cs="Times New Roman"/>
          <w:sz w:val="24"/>
          <w:szCs w:val="24"/>
        </w:rPr>
        <w:t xml:space="preserve">. </w:t>
      </w:r>
    </w:p>
    <w:p w:rsidR="00B22202" w:rsidRPr="00B22202" w:rsidRDefault="00B22202" w:rsidP="00B22202">
      <w:pPr>
        <w:spacing w:after="0" w:line="360" w:lineRule="auto"/>
        <w:ind w:firstLine="360"/>
        <w:contextualSpacing/>
        <w:jc w:val="both"/>
        <w:rPr>
          <w:rFonts w:ascii="Times New Roman" w:eastAsia="Times New Roman" w:hAnsi="Times New Roman" w:cs="Times New Roman"/>
          <w:noProof w:val="0"/>
          <w:sz w:val="24"/>
          <w:szCs w:val="24"/>
          <w:lang w:eastAsia="bg-BG"/>
        </w:rPr>
      </w:pPr>
    </w:p>
    <w:p w:rsidR="00B22202" w:rsidRPr="00B22202" w:rsidRDefault="00B22202" w:rsidP="00B22202">
      <w:pPr>
        <w:spacing w:after="0" w:line="360" w:lineRule="auto"/>
        <w:ind w:left="360"/>
        <w:contextualSpacing/>
        <w:jc w:val="both"/>
        <w:rPr>
          <w:rFonts w:ascii="Times New Roman" w:eastAsia="Calibri" w:hAnsi="Times New Roman" w:cs="Times New Roman"/>
          <w:noProof w:val="0"/>
          <w:sz w:val="24"/>
          <w:szCs w:val="24"/>
        </w:rPr>
      </w:pPr>
    </w:p>
    <w:p w:rsidR="00B22202" w:rsidRPr="00B22202" w:rsidRDefault="00B22202" w:rsidP="00B22202">
      <w:pPr>
        <w:numPr>
          <w:ilvl w:val="0"/>
          <w:numId w:val="1"/>
        </w:numPr>
        <w:spacing w:after="0" w:line="360" w:lineRule="auto"/>
        <w:ind w:left="720"/>
        <w:contextualSpacing/>
        <w:jc w:val="both"/>
        <w:rPr>
          <w:rFonts w:ascii="Times New Roman" w:eastAsia="Times New Roman" w:hAnsi="Times New Roman" w:cs="Times New Roman"/>
          <w:b/>
          <w:noProof w:val="0"/>
          <w:sz w:val="24"/>
          <w:szCs w:val="24"/>
          <w:lang w:eastAsia="bg-BG"/>
        </w:rPr>
      </w:pPr>
      <w:r w:rsidRPr="00B22202">
        <w:rPr>
          <w:rFonts w:ascii="Times New Roman" w:eastAsia="Times New Roman" w:hAnsi="Times New Roman" w:cs="Times New Roman"/>
          <w:b/>
          <w:noProof w:val="0"/>
          <w:sz w:val="24"/>
          <w:szCs w:val="24"/>
          <w:lang w:eastAsia="bg-BG"/>
        </w:rPr>
        <w:t>Justification of the objectives and tasks in the dissertation</w:t>
      </w:r>
    </w:p>
    <w:p w:rsidR="00B22202" w:rsidRPr="00B22202" w:rsidRDefault="00B22202" w:rsidP="00B22202">
      <w:pPr>
        <w:spacing w:after="0" w:line="360" w:lineRule="auto"/>
        <w:ind w:firstLine="360"/>
        <w:contextualSpacing/>
        <w:jc w:val="both"/>
        <w:rPr>
          <w:rFonts w:ascii="Times New Roman" w:eastAsia="Times New Roman" w:hAnsi="Times New Roman" w:cs="Times New Roman"/>
          <w:noProof w:val="0"/>
          <w:sz w:val="24"/>
          <w:szCs w:val="24"/>
          <w:lang w:eastAsia="bg-BG"/>
        </w:rPr>
      </w:pPr>
    </w:p>
    <w:p w:rsidR="00B22202" w:rsidRPr="00B22202" w:rsidRDefault="00B22202" w:rsidP="00B22202">
      <w:pPr>
        <w:spacing w:after="0" w:line="360" w:lineRule="auto"/>
        <w:ind w:firstLine="360"/>
        <w:contextualSpacing/>
        <w:jc w:val="both"/>
        <w:rPr>
          <w:rFonts w:ascii="Times New Roman" w:eastAsia="Times New Roman" w:hAnsi="Times New Roman" w:cs="Times New Roman"/>
          <w:noProof w:val="0"/>
          <w:sz w:val="24"/>
          <w:szCs w:val="24"/>
          <w:lang w:eastAsia="bg-BG"/>
        </w:rPr>
      </w:pPr>
      <w:r w:rsidRPr="00B22202">
        <w:rPr>
          <w:rFonts w:ascii="Times New Roman" w:eastAsia="Times New Roman" w:hAnsi="Times New Roman" w:cs="Times New Roman"/>
          <w:noProof w:val="0"/>
          <w:sz w:val="24"/>
          <w:szCs w:val="24"/>
          <w:lang w:eastAsia="bg-BG"/>
        </w:rPr>
        <w:t>The objectives and tasks of the dissertation are clearly and logically formulated and correspond to the chosen topic. They are scientific and scientific-</w:t>
      </w:r>
      <w:r w:rsidR="00D76E5B">
        <w:rPr>
          <w:rFonts w:ascii="Times New Roman" w:eastAsia="Times New Roman" w:hAnsi="Times New Roman" w:cs="Times New Roman"/>
          <w:noProof w:val="0"/>
          <w:sz w:val="24"/>
          <w:szCs w:val="24"/>
          <w:lang w:val="en-GB" w:eastAsia="bg-BG"/>
        </w:rPr>
        <w:t>applied</w:t>
      </w:r>
      <w:r w:rsidRPr="00B22202">
        <w:rPr>
          <w:rFonts w:ascii="Times New Roman" w:eastAsia="Times New Roman" w:hAnsi="Times New Roman" w:cs="Times New Roman"/>
          <w:noProof w:val="0"/>
          <w:sz w:val="24"/>
          <w:szCs w:val="24"/>
          <w:lang w:eastAsia="bg-BG"/>
        </w:rPr>
        <w:t xml:space="preserve"> in nature, which makes the research comprehensive and interesting for representatives of the academic community, as well as for politicians, economists, experts, students, etc.</w:t>
      </w:r>
    </w:p>
    <w:p w:rsidR="00B22202" w:rsidRDefault="00B22202" w:rsidP="00B22202">
      <w:pPr>
        <w:spacing w:after="0" w:line="360" w:lineRule="auto"/>
        <w:ind w:firstLine="360"/>
        <w:contextualSpacing/>
        <w:jc w:val="both"/>
        <w:rPr>
          <w:rFonts w:ascii="Times New Roman" w:eastAsia="Times New Roman" w:hAnsi="Times New Roman" w:cs="Times New Roman"/>
          <w:noProof w:val="0"/>
          <w:sz w:val="24"/>
          <w:szCs w:val="24"/>
          <w:lang w:eastAsia="bg-BG"/>
        </w:rPr>
      </w:pPr>
      <w:r w:rsidRPr="00B22202">
        <w:rPr>
          <w:rFonts w:ascii="Times New Roman" w:eastAsia="Times New Roman" w:hAnsi="Times New Roman" w:cs="Times New Roman"/>
          <w:noProof w:val="0"/>
          <w:sz w:val="24"/>
          <w:szCs w:val="24"/>
          <w:lang w:eastAsia="bg-BG"/>
        </w:rPr>
        <w:t>The doctoral student's endeavour to cover the changes and transformations at a global level in their entirety and to offer an objective and in-depth analysis of them, as well as to draw conclusions and make proposals for future research on the topic, is impressive.</w:t>
      </w:r>
    </w:p>
    <w:p w:rsidR="007C55E8" w:rsidRPr="00B22202" w:rsidRDefault="007C55E8" w:rsidP="00B22202">
      <w:pPr>
        <w:spacing w:after="0" w:line="360" w:lineRule="auto"/>
        <w:ind w:firstLine="360"/>
        <w:contextualSpacing/>
        <w:jc w:val="both"/>
        <w:rPr>
          <w:rFonts w:ascii="Times New Roman" w:eastAsia="Times New Roman" w:hAnsi="Times New Roman" w:cs="Times New Roman"/>
          <w:noProof w:val="0"/>
          <w:sz w:val="24"/>
          <w:szCs w:val="24"/>
          <w:lang w:eastAsia="bg-BG"/>
        </w:rPr>
      </w:pPr>
    </w:p>
    <w:p w:rsidR="00B22202" w:rsidRPr="007C55E8" w:rsidRDefault="00B22202" w:rsidP="007C55E8">
      <w:pPr>
        <w:pStyle w:val="ListParagraph"/>
        <w:numPr>
          <w:ilvl w:val="0"/>
          <w:numId w:val="1"/>
        </w:numPr>
        <w:spacing w:after="0" w:line="360" w:lineRule="auto"/>
        <w:jc w:val="both"/>
        <w:rPr>
          <w:rFonts w:ascii="Times New Roman" w:eastAsia="Times New Roman" w:hAnsi="Times New Roman"/>
          <w:b/>
          <w:sz w:val="24"/>
          <w:szCs w:val="24"/>
          <w:lang w:eastAsia="bg-BG"/>
        </w:rPr>
      </w:pPr>
      <w:r w:rsidRPr="007C55E8">
        <w:rPr>
          <w:rFonts w:ascii="Times New Roman" w:eastAsia="Times New Roman" w:hAnsi="Times New Roman"/>
          <w:b/>
          <w:sz w:val="24"/>
          <w:szCs w:val="24"/>
          <w:lang w:eastAsia="bg-BG"/>
        </w:rPr>
        <w:t>Consistency between the chosen research methodology and methods and the objectives and tasks set out in the dissertation</w:t>
      </w:r>
    </w:p>
    <w:p w:rsidR="00B22202" w:rsidRPr="00B22202" w:rsidRDefault="00B22202" w:rsidP="00B22202">
      <w:pPr>
        <w:spacing w:after="0" w:line="360" w:lineRule="auto"/>
        <w:ind w:left="720"/>
        <w:contextualSpacing/>
        <w:jc w:val="both"/>
        <w:rPr>
          <w:rFonts w:ascii="Times New Roman" w:eastAsia="Times New Roman" w:hAnsi="Times New Roman" w:cs="Times New Roman"/>
          <w:sz w:val="24"/>
          <w:szCs w:val="24"/>
          <w:lang w:eastAsia="bg-BG"/>
        </w:rPr>
      </w:pPr>
    </w:p>
    <w:p w:rsidR="00B22202" w:rsidRPr="00B22202" w:rsidRDefault="00B22202" w:rsidP="00B22202">
      <w:pPr>
        <w:spacing w:after="0" w:line="360" w:lineRule="auto"/>
        <w:ind w:firstLine="360"/>
        <w:jc w:val="both"/>
        <w:rPr>
          <w:rFonts w:ascii="Times New Roman" w:eastAsia="Times New Roman" w:hAnsi="Times New Roman" w:cs="Times New Roman"/>
          <w:sz w:val="24"/>
          <w:szCs w:val="24"/>
          <w:lang w:eastAsia="bg-BG"/>
        </w:rPr>
      </w:pPr>
      <w:r w:rsidRPr="00B22202">
        <w:rPr>
          <w:rFonts w:ascii="Times New Roman" w:eastAsia="Times New Roman" w:hAnsi="Times New Roman" w:cs="Times New Roman"/>
          <w:sz w:val="24"/>
          <w:szCs w:val="24"/>
          <w:lang w:eastAsia="bg-BG"/>
        </w:rPr>
        <w:t xml:space="preserve">The introduction to the dissertation correctly presents the research methods that have been skilfully used in the </w:t>
      </w:r>
      <w:r w:rsidR="00D76E5B">
        <w:rPr>
          <w:rFonts w:ascii="Times New Roman" w:eastAsia="Times New Roman" w:hAnsi="Times New Roman" w:cs="Times New Roman"/>
          <w:sz w:val="24"/>
          <w:szCs w:val="24"/>
          <w:lang w:val="en-GB" w:eastAsia="bg-BG"/>
        </w:rPr>
        <w:t>study</w:t>
      </w:r>
      <w:r w:rsidRPr="00B22202">
        <w:rPr>
          <w:rFonts w:ascii="Times New Roman" w:eastAsia="Times New Roman" w:hAnsi="Times New Roman" w:cs="Times New Roman"/>
          <w:sz w:val="24"/>
          <w:szCs w:val="24"/>
          <w:lang w:eastAsia="bg-BG"/>
        </w:rPr>
        <w:t>. The choice of qualitative and quantitative methods makes the work thorough and complete. The doctoral student uses numerous reports, publications, strategies of international organisations and leading countries in the world, as well as scientific articles and monographs, statistical and legislative documents, acts and analyses, which testify to the doctoral student's very good knowledge of the concepts, policies and trends in international trade, trade relations between different integration communities and unions, as well as, more broadly, relations between countries in the Global North and Global South.</w:t>
      </w:r>
    </w:p>
    <w:p w:rsidR="00B22202" w:rsidRPr="00B22202" w:rsidRDefault="00B22202" w:rsidP="00B22202">
      <w:pPr>
        <w:spacing w:after="0" w:line="360" w:lineRule="auto"/>
        <w:ind w:firstLine="360"/>
        <w:jc w:val="both"/>
        <w:rPr>
          <w:rFonts w:ascii="Times New Roman" w:eastAsia="Times New Roman" w:hAnsi="Times New Roman" w:cs="Times New Roman"/>
          <w:sz w:val="24"/>
          <w:szCs w:val="24"/>
          <w:lang w:eastAsia="bg-BG"/>
        </w:rPr>
      </w:pPr>
    </w:p>
    <w:p w:rsidR="00B22202" w:rsidRPr="00B22202" w:rsidRDefault="00B22202" w:rsidP="00B22202">
      <w:pPr>
        <w:numPr>
          <w:ilvl w:val="0"/>
          <w:numId w:val="1"/>
        </w:numPr>
        <w:spacing w:after="0" w:line="360" w:lineRule="auto"/>
        <w:contextualSpacing/>
        <w:jc w:val="both"/>
        <w:rPr>
          <w:rFonts w:ascii="Times New Roman" w:eastAsia="Times New Roman" w:hAnsi="Times New Roman" w:cs="Times New Roman"/>
          <w:b/>
          <w:sz w:val="24"/>
          <w:szCs w:val="24"/>
          <w:lang w:eastAsia="bg-BG"/>
        </w:rPr>
      </w:pPr>
      <w:r w:rsidRPr="00B22202">
        <w:rPr>
          <w:rFonts w:ascii="Times New Roman" w:eastAsia="Times New Roman" w:hAnsi="Times New Roman" w:cs="Times New Roman"/>
          <w:b/>
          <w:sz w:val="24"/>
          <w:szCs w:val="24"/>
          <w:lang w:eastAsia="bg-BG"/>
        </w:rPr>
        <w:lastRenderedPageBreak/>
        <w:t>Scientific and applied scientific contributions of the dissertation (description and assessment), including the presence of original contributions to science</w:t>
      </w:r>
    </w:p>
    <w:p w:rsidR="00B22202" w:rsidRPr="00B22202" w:rsidRDefault="00B22202" w:rsidP="00B22202">
      <w:pPr>
        <w:spacing w:after="0" w:line="360" w:lineRule="auto"/>
        <w:ind w:firstLine="360"/>
        <w:contextualSpacing/>
        <w:jc w:val="both"/>
        <w:rPr>
          <w:rFonts w:ascii="Times New Roman" w:eastAsia="Times New Roman" w:hAnsi="Times New Roman" w:cs="Times New Roman"/>
          <w:sz w:val="24"/>
          <w:szCs w:val="24"/>
          <w:lang w:eastAsia="bg-BG"/>
        </w:rPr>
      </w:pPr>
      <w:r w:rsidRPr="00B22202">
        <w:rPr>
          <w:rFonts w:ascii="Times New Roman" w:eastAsia="Times New Roman" w:hAnsi="Times New Roman" w:cs="Times New Roman"/>
          <w:sz w:val="24"/>
          <w:szCs w:val="24"/>
          <w:lang w:eastAsia="bg-BG"/>
        </w:rPr>
        <w:t>The dissertation primarily includes scientific and applied contributions</w:t>
      </w:r>
      <w:r w:rsidR="003D01CA">
        <w:rPr>
          <w:rFonts w:ascii="Times New Roman" w:eastAsia="Times New Roman" w:hAnsi="Times New Roman" w:cs="Times New Roman"/>
          <w:sz w:val="24"/>
          <w:szCs w:val="24"/>
          <w:lang w:val="en-GB" w:eastAsia="bg-BG"/>
        </w:rPr>
        <w:t xml:space="preserve"> among others</w:t>
      </w:r>
      <w:r w:rsidRPr="00B22202">
        <w:rPr>
          <w:rFonts w:ascii="Times New Roman" w:eastAsia="Times New Roman" w:hAnsi="Times New Roman" w:cs="Times New Roman"/>
          <w:sz w:val="24"/>
          <w:szCs w:val="24"/>
          <w:lang w:eastAsia="bg-BG"/>
        </w:rPr>
        <w:t xml:space="preserve">: </w:t>
      </w:r>
    </w:p>
    <w:p w:rsidR="00B22202" w:rsidRPr="00B22202" w:rsidRDefault="00B22202" w:rsidP="00B22202">
      <w:pPr>
        <w:pStyle w:val="ListParagraph"/>
        <w:numPr>
          <w:ilvl w:val="0"/>
          <w:numId w:val="2"/>
        </w:numPr>
        <w:spacing w:after="0" w:line="360" w:lineRule="auto"/>
        <w:jc w:val="both"/>
        <w:rPr>
          <w:rFonts w:ascii="Times New Roman" w:eastAsia="Times New Roman" w:hAnsi="Times New Roman"/>
          <w:sz w:val="24"/>
          <w:szCs w:val="24"/>
          <w:lang w:eastAsia="bg-BG"/>
        </w:rPr>
      </w:pPr>
      <w:r w:rsidRPr="00B22202">
        <w:rPr>
          <w:rFonts w:ascii="Times New Roman" w:eastAsia="Times New Roman" w:hAnsi="Times New Roman"/>
          <w:sz w:val="24"/>
          <w:szCs w:val="24"/>
          <w:lang w:eastAsia="bg-BG"/>
        </w:rPr>
        <w:t>The various theories of international trade – classical, neoclassical and contemporary theories – have been systematised and summarised, using concepts related to geoeconomics, theory of sanctions, economic security and regional integration.</w:t>
      </w:r>
    </w:p>
    <w:p w:rsidR="00B22202" w:rsidRPr="00B22202" w:rsidRDefault="00B22202" w:rsidP="00B22202">
      <w:pPr>
        <w:pStyle w:val="ListParagraph"/>
        <w:numPr>
          <w:ilvl w:val="0"/>
          <w:numId w:val="2"/>
        </w:numPr>
        <w:spacing w:after="0" w:line="360" w:lineRule="auto"/>
        <w:jc w:val="both"/>
        <w:rPr>
          <w:rFonts w:ascii="Times New Roman" w:eastAsia="Times New Roman" w:hAnsi="Times New Roman"/>
          <w:sz w:val="24"/>
          <w:szCs w:val="24"/>
          <w:lang w:eastAsia="bg-BG"/>
        </w:rPr>
      </w:pPr>
      <w:r w:rsidRPr="00B22202">
        <w:rPr>
          <w:rFonts w:ascii="Times New Roman" w:eastAsia="Times New Roman" w:hAnsi="Times New Roman"/>
          <w:sz w:val="24"/>
          <w:szCs w:val="24"/>
          <w:lang w:eastAsia="bg-BG"/>
        </w:rPr>
        <w:t>The doctoral student has collected, synthesised and analysed a huge amount of statistical and qualitative information on the processes, trends and development of international trade between the leading countries, existing and emerging blocs and alliances in the period since the start of the war between Russia and Ukraine. He has made a comparison with the development of trade flows and relations since the onset of the global financial crisis in 2008.</w:t>
      </w:r>
    </w:p>
    <w:p w:rsidR="00B22202" w:rsidRPr="00B22202" w:rsidRDefault="00B22202" w:rsidP="00B22202">
      <w:pPr>
        <w:pStyle w:val="ListParagraph"/>
        <w:numPr>
          <w:ilvl w:val="0"/>
          <w:numId w:val="2"/>
        </w:numPr>
        <w:spacing w:after="0" w:line="360" w:lineRule="auto"/>
        <w:jc w:val="both"/>
        <w:rPr>
          <w:rFonts w:ascii="Times New Roman" w:eastAsia="Times New Roman" w:hAnsi="Times New Roman"/>
          <w:sz w:val="24"/>
          <w:szCs w:val="24"/>
          <w:lang w:eastAsia="bg-BG"/>
        </w:rPr>
      </w:pPr>
      <w:r w:rsidRPr="00B22202">
        <w:rPr>
          <w:rFonts w:ascii="Times New Roman" w:eastAsia="Times New Roman" w:hAnsi="Times New Roman"/>
          <w:sz w:val="24"/>
          <w:szCs w:val="24"/>
          <w:lang w:eastAsia="bg-BG"/>
        </w:rPr>
        <w:t>An analysis and assessment of the effects of the war in Ukraine on the Bulgarian economy has been made. Risks and opportunities for Bulgaria have been identified.</w:t>
      </w:r>
    </w:p>
    <w:p w:rsidR="00B22202" w:rsidRPr="00B22202" w:rsidRDefault="00B22202" w:rsidP="00B22202">
      <w:pPr>
        <w:pStyle w:val="ListParagraph"/>
        <w:spacing w:after="0" w:line="360" w:lineRule="auto"/>
        <w:ind w:left="1800"/>
        <w:jc w:val="both"/>
        <w:rPr>
          <w:rFonts w:ascii="Times New Roman" w:eastAsia="Times New Roman" w:hAnsi="Times New Roman"/>
          <w:sz w:val="24"/>
          <w:szCs w:val="24"/>
          <w:lang w:eastAsia="bg-BG"/>
        </w:rPr>
      </w:pPr>
    </w:p>
    <w:p w:rsidR="00B22202" w:rsidRPr="00B22202" w:rsidRDefault="00B22202" w:rsidP="00B22202">
      <w:pPr>
        <w:numPr>
          <w:ilvl w:val="0"/>
          <w:numId w:val="1"/>
        </w:numPr>
        <w:spacing w:after="0" w:line="360" w:lineRule="auto"/>
        <w:ind w:left="360" w:firstLine="360"/>
        <w:contextualSpacing/>
        <w:jc w:val="both"/>
        <w:rPr>
          <w:rFonts w:ascii="Times New Roman" w:eastAsia="Times New Roman" w:hAnsi="Times New Roman" w:cs="Times New Roman"/>
          <w:b/>
          <w:sz w:val="24"/>
          <w:szCs w:val="24"/>
          <w:lang w:eastAsia="bg-BG"/>
        </w:rPr>
      </w:pPr>
      <w:r w:rsidRPr="00B22202">
        <w:rPr>
          <w:rFonts w:ascii="Times New Roman" w:eastAsia="Times New Roman" w:hAnsi="Times New Roman" w:cs="Times New Roman"/>
          <w:b/>
          <w:sz w:val="24"/>
          <w:szCs w:val="24"/>
          <w:lang w:eastAsia="bg-BG"/>
        </w:rPr>
        <w:t xml:space="preserve">Assessment of publications related to the dissertation: number, nature of the publications in which they appear. </w:t>
      </w:r>
    </w:p>
    <w:p w:rsidR="00B22202" w:rsidRPr="00B22202" w:rsidRDefault="00B22202" w:rsidP="00B22202">
      <w:pPr>
        <w:spacing w:after="0" w:line="360" w:lineRule="auto"/>
        <w:ind w:left="360"/>
        <w:contextualSpacing/>
        <w:jc w:val="both"/>
        <w:rPr>
          <w:rFonts w:ascii="Times New Roman" w:eastAsia="Times New Roman" w:hAnsi="Times New Roman" w:cs="Times New Roman"/>
          <w:sz w:val="24"/>
          <w:szCs w:val="24"/>
          <w:lang w:eastAsia="bg-BG"/>
        </w:rPr>
      </w:pPr>
    </w:p>
    <w:p w:rsidR="00B22202" w:rsidRPr="00B22202" w:rsidRDefault="00907CA2" w:rsidP="00B22202">
      <w:pPr>
        <w:spacing w:after="0" w:line="360" w:lineRule="auto"/>
        <w:ind w:left="360" w:firstLine="360"/>
        <w:contextualSpacing/>
        <w:jc w:val="both"/>
        <w:rPr>
          <w:rFonts w:ascii="Times New Roman" w:eastAsia="Times New Roman" w:hAnsi="Times New Roman" w:cs="Times New Roman"/>
          <w:sz w:val="24"/>
          <w:szCs w:val="24"/>
          <w:lang w:eastAsia="bg-BG"/>
        </w:rPr>
      </w:pPr>
      <w:r>
        <w:rPr>
          <w:rFonts w:ascii="Times New Roman" w:eastAsia="Times New Roman" w:hAnsi="Times New Roman" w:cs="Times New Roman"/>
          <w:sz w:val="24"/>
          <w:szCs w:val="24"/>
          <w:lang w:val="en-GB" w:eastAsia="bg-BG"/>
        </w:rPr>
        <w:t>T</w:t>
      </w:r>
      <w:r w:rsidR="00B22202" w:rsidRPr="00B22202">
        <w:rPr>
          <w:rFonts w:ascii="Times New Roman" w:eastAsia="Times New Roman" w:hAnsi="Times New Roman" w:cs="Times New Roman"/>
          <w:sz w:val="24"/>
          <w:szCs w:val="24"/>
          <w:lang w:eastAsia="bg-BG"/>
        </w:rPr>
        <w:t xml:space="preserve">he doctoral student has presented four publications related to the topic of the dissertation. The dissertation and the report on the fulfilment of the criteria by Dimitar Stoychev show that he meets the minimum national requirements and the requirements of the NBU for obtaining the educational and scientific degree of "doctor". </w:t>
      </w:r>
    </w:p>
    <w:p w:rsidR="00B22202" w:rsidRPr="00B22202" w:rsidRDefault="00B22202" w:rsidP="00B22202">
      <w:pPr>
        <w:spacing w:after="0" w:line="360" w:lineRule="auto"/>
        <w:ind w:left="360"/>
        <w:contextualSpacing/>
        <w:jc w:val="both"/>
        <w:rPr>
          <w:rFonts w:ascii="Times New Roman" w:eastAsia="Times New Roman" w:hAnsi="Times New Roman" w:cs="Times New Roman"/>
          <w:sz w:val="24"/>
          <w:szCs w:val="24"/>
          <w:lang w:eastAsia="bg-BG"/>
        </w:rPr>
      </w:pPr>
    </w:p>
    <w:p w:rsidR="00B22202" w:rsidRPr="00B22202" w:rsidRDefault="00B22202" w:rsidP="00B22202">
      <w:pPr>
        <w:pStyle w:val="ListParagraph"/>
        <w:numPr>
          <w:ilvl w:val="0"/>
          <w:numId w:val="1"/>
        </w:numPr>
        <w:spacing w:after="0" w:line="360" w:lineRule="auto"/>
        <w:jc w:val="both"/>
        <w:rPr>
          <w:rFonts w:ascii="Times New Roman" w:eastAsia="Times New Roman" w:hAnsi="Times New Roman"/>
          <w:b/>
          <w:sz w:val="24"/>
          <w:szCs w:val="24"/>
          <w:lang w:eastAsia="bg-BG"/>
        </w:rPr>
      </w:pPr>
      <w:r w:rsidRPr="00B22202">
        <w:rPr>
          <w:rFonts w:ascii="Times New Roman" w:eastAsia="Times New Roman" w:hAnsi="Times New Roman"/>
          <w:b/>
          <w:sz w:val="24"/>
          <w:szCs w:val="24"/>
          <w:lang w:eastAsia="bg-BG"/>
        </w:rPr>
        <w:t>Opinions, recommendations and comments</w:t>
      </w:r>
    </w:p>
    <w:p w:rsidR="00B22202" w:rsidRPr="00B22202" w:rsidRDefault="00B22202" w:rsidP="00B22202">
      <w:pPr>
        <w:spacing w:after="0" w:line="360" w:lineRule="auto"/>
        <w:ind w:firstLine="360"/>
        <w:jc w:val="both"/>
        <w:rPr>
          <w:rFonts w:ascii="Times New Roman" w:eastAsia="Times New Roman" w:hAnsi="Times New Roman" w:cs="Times New Roman"/>
          <w:sz w:val="24"/>
          <w:szCs w:val="24"/>
          <w:lang w:eastAsia="bg-BG"/>
        </w:rPr>
      </w:pPr>
      <w:r w:rsidRPr="00B22202">
        <w:rPr>
          <w:rFonts w:ascii="Times New Roman" w:eastAsia="Times New Roman" w:hAnsi="Times New Roman" w:cs="Times New Roman"/>
          <w:sz w:val="24"/>
          <w:szCs w:val="24"/>
          <w:lang w:eastAsia="bg-BG"/>
        </w:rPr>
        <w:t xml:space="preserve">Dimitar Stoychev's dissertation is a topical and in-depth scientific and applied study in the field of international trade. Its broad scope is interesting, both in terms of the countries and unions covered, and in terms of the strategies, policies and actions of the various actors in the international economy in recent years.  </w:t>
      </w:r>
    </w:p>
    <w:p w:rsidR="00B22202" w:rsidRPr="00B22202" w:rsidRDefault="00B22202" w:rsidP="00B22202">
      <w:pPr>
        <w:spacing w:after="0" w:line="360" w:lineRule="auto"/>
        <w:ind w:firstLine="360"/>
        <w:jc w:val="both"/>
        <w:rPr>
          <w:rFonts w:ascii="Times New Roman" w:eastAsia="Times New Roman" w:hAnsi="Times New Roman" w:cs="Times New Roman"/>
          <w:sz w:val="24"/>
          <w:szCs w:val="24"/>
          <w:lang w:eastAsia="bg-BG"/>
        </w:rPr>
      </w:pPr>
      <w:r w:rsidRPr="00B22202">
        <w:rPr>
          <w:rFonts w:ascii="Times New Roman" w:eastAsia="Times New Roman" w:hAnsi="Times New Roman" w:cs="Times New Roman"/>
          <w:sz w:val="24"/>
          <w:szCs w:val="24"/>
          <w:lang w:eastAsia="bg-BG"/>
        </w:rPr>
        <w:lastRenderedPageBreak/>
        <w:t xml:space="preserve">My personal impressions of the doctoral student are very good. He is a motivated, responsible, consistent and creative young </w:t>
      </w:r>
      <w:r w:rsidR="00907CA2">
        <w:rPr>
          <w:rFonts w:ascii="Times New Roman" w:eastAsia="Times New Roman" w:hAnsi="Times New Roman" w:cs="Times New Roman"/>
          <w:sz w:val="24"/>
          <w:szCs w:val="24"/>
          <w:lang w:val="en-GB" w:eastAsia="bg-BG"/>
        </w:rPr>
        <w:t>researcher</w:t>
      </w:r>
      <w:r w:rsidRPr="00B22202">
        <w:rPr>
          <w:rFonts w:ascii="Times New Roman" w:eastAsia="Times New Roman" w:hAnsi="Times New Roman" w:cs="Times New Roman"/>
          <w:sz w:val="24"/>
          <w:szCs w:val="24"/>
          <w:lang w:eastAsia="bg-BG"/>
        </w:rPr>
        <w:t xml:space="preserve"> who also has many years of practical experience in the field of economics. </w:t>
      </w:r>
    </w:p>
    <w:p w:rsidR="00B22202" w:rsidRPr="00B22202" w:rsidRDefault="00B22202" w:rsidP="00B22202">
      <w:pPr>
        <w:spacing w:after="0" w:line="360" w:lineRule="auto"/>
        <w:ind w:firstLine="360"/>
        <w:jc w:val="both"/>
        <w:rPr>
          <w:rFonts w:ascii="Times New Roman" w:eastAsia="Times New Roman" w:hAnsi="Times New Roman" w:cs="Times New Roman"/>
          <w:noProof w:val="0"/>
          <w:sz w:val="24"/>
          <w:szCs w:val="24"/>
          <w:lang w:eastAsia="bg-BG"/>
        </w:rPr>
      </w:pPr>
      <w:r w:rsidRPr="00B22202">
        <w:rPr>
          <w:rFonts w:ascii="Times New Roman" w:eastAsia="Times New Roman" w:hAnsi="Times New Roman" w:cs="Times New Roman"/>
          <w:sz w:val="24"/>
          <w:szCs w:val="24"/>
          <w:lang w:eastAsia="bg-BG"/>
        </w:rPr>
        <w:t>My recommendation is that he continue to work diligently and consistently in his chosen field and prepare in-depth analyses and</w:t>
      </w:r>
      <w:r w:rsidRPr="00B22202">
        <w:rPr>
          <w:rFonts w:ascii="Times New Roman" w:eastAsia="Times New Roman" w:hAnsi="Times New Roman" w:cs="Times New Roman"/>
          <w:noProof w:val="0"/>
          <w:sz w:val="24"/>
          <w:szCs w:val="24"/>
          <w:lang w:eastAsia="bg-BG"/>
        </w:rPr>
        <w:t xml:space="preserve"> forecasts on the problems of international trade and Bulgaria's participation in it.  </w:t>
      </w:r>
    </w:p>
    <w:p w:rsidR="00B22202" w:rsidRPr="00B22202" w:rsidRDefault="00B22202" w:rsidP="00B22202">
      <w:pPr>
        <w:spacing w:after="0" w:line="360" w:lineRule="auto"/>
        <w:ind w:firstLine="360"/>
        <w:jc w:val="both"/>
        <w:rPr>
          <w:rFonts w:ascii="Times New Roman" w:eastAsia="Times New Roman" w:hAnsi="Times New Roman" w:cs="Times New Roman"/>
          <w:noProof w:val="0"/>
          <w:sz w:val="24"/>
          <w:szCs w:val="24"/>
          <w:lang w:eastAsia="bg-BG"/>
        </w:rPr>
      </w:pPr>
    </w:p>
    <w:p w:rsidR="00B22202" w:rsidRPr="00B22202" w:rsidRDefault="00B22202" w:rsidP="00B22202">
      <w:pPr>
        <w:spacing w:after="0" w:line="360" w:lineRule="auto"/>
        <w:ind w:firstLine="360"/>
        <w:jc w:val="both"/>
        <w:rPr>
          <w:rFonts w:ascii="Times New Roman" w:eastAsia="Times New Roman" w:hAnsi="Times New Roman" w:cs="Times New Roman"/>
          <w:noProof w:val="0"/>
          <w:sz w:val="24"/>
          <w:szCs w:val="24"/>
          <w:lang w:eastAsia="bg-BG"/>
        </w:rPr>
      </w:pPr>
    </w:p>
    <w:p w:rsidR="00B22202" w:rsidRPr="00B22202" w:rsidRDefault="00B22202" w:rsidP="00B22202">
      <w:pPr>
        <w:numPr>
          <w:ilvl w:val="0"/>
          <w:numId w:val="1"/>
        </w:numPr>
        <w:spacing w:after="0" w:line="360" w:lineRule="auto"/>
        <w:contextualSpacing/>
        <w:jc w:val="both"/>
        <w:rPr>
          <w:rFonts w:ascii="Times New Roman" w:eastAsia="Times New Roman" w:hAnsi="Times New Roman" w:cs="Times New Roman"/>
          <w:b/>
          <w:noProof w:val="0"/>
          <w:sz w:val="24"/>
          <w:szCs w:val="24"/>
          <w:lang w:eastAsia="bg-BG"/>
        </w:rPr>
      </w:pPr>
      <w:r w:rsidRPr="00B22202">
        <w:rPr>
          <w:rFonts w:ascii="Times New Roman" w:eastAsia="Times New Roman" w:hAnsi="Times New Roman" w:cs="Times New Roman"/>
          <w:b/>
          <w:noProof w:val="0"/>
          <w:sz w:val="24"/>
          <w:szCs w:val="24"/>
          <w:lang w:eastAsia="bg-BG"/>
        </w:rPr>
        <w:t>Conclusion with a clearly formulated positive or negative assessment of the dissertation.</w:t>
      </w:r>
    </w:p>
    <w:p w:rsidR="00B22202" w:rsidRPr="00B22202" w:rsidRDefault="00B2220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p>
    <w:p w:rsidR="00B22202" w:rsidRDefault="00B2220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r w:rsidRPr="00B22202">
        <w:rPr>
          <w:rFonts w:ascii="Times New Roman" w:eastAsia="Calibri" w:hAnsi="Times New Roman" w:cs="Times New Roman"/>
          <w:noProof w:val="0"/>
          <w:color w:val="000000"/>
          <w:sz w:val="24"/>
          <w:szCs w:val="24"/>
        </w:rPr>
        <w:t>The above gives me reason to highly evaluate the presented dissertation</w:t>
      </w:r>
      <w:r w:rsidRPr="00B22202">
        <w:rPr>
          <w:rFonts w:ascii="Times New Roman" w:eastAsia="Calibri" w:hAnsi="Times New Roman" w:cs="Times New Roman"/>
          <w:bCs/>
          <w:noProof w:val="0"/>
          <w:color w:val="000000"/>
          <w:sz w:val="24"/>
          <w:szCs w:val="24"/>
        </w:rPr>
        <w:t xml:space="preserve">. I believe that the doctoral student possesses all the necessary qualities and fully meets the requirements </w:t>
      </w:r>
      <w:r w:rsidRPr="00B22202">
        <w:rPr>
          <w:rFonts w:ascii="Times New Roman" w:eastAsia="Calibri" w:hAnsi="Times New Roman" w:cs="Times New Roman"/>
          <w:noProof w:val="0"/>
          <w:color w:val="000000"/>
          <w:sz w:val="24"/>
          <w:szCs w:val="24"/>
        </w:rPr>
        <w:t xml:space="preserve">for obtaining the academic degree of "Doctor". </w:t>
      </w:r>
    </w:p>
    <w:p w:rsidR="00907CA2" w:rsidRPr="00B22202" w:rsidRDefault="00907CA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ind w:firstLine="720"/>
        <w:jc w:val="both"/>
        <w:rPr>
          <w:rFonts w:ascii="Times New Roman" w:eastAsia="Calibri" w:hAnsi="Times New Roman" w:cs="Times New Roman"/>
          <w:b/>
          <w:noProof w:val="0"/>
          <w:color w:val="000000"/>
          <w:sz w:val="24"/>
          <w:szCs w:val="24"/>
        </w:rPr>
      </w:pPr>
      <w:r w:rsidRPr="00B22202">
        <w:rPr>
          <w:rFonts w:ascii="Times New Roman" w:eastAsia="Calibri" w:hAnsi="Times New Roman" w:cs="Times New Roman"/>
          <w:b/>
          <w:noProof w:val="0"/>
          <w:color w:val="000000"/>
          <w:sz w:val="24"/>
          <w:szCs w:val="24"/>
        </w:rPr>
        <w:t xml:space="preserve">In conclusion, I propose </w:t>
      </w:r>
      <w:r w:rsidRPr="00B22202">
        <w:rPr>
          <w:rFonts w:ascii="Times New Roman" w:eastAsia="Calibri" w:hAnsi="Times New Roman" w:cs="Times New Roman"/>
          <w:b/>
          <w:bCs/>
          <w:iCs/>
          <w:noProof w:val="0"/>
          <w:color w:val="000000"/>
          <w:sz w:val="24"/>
          <w:szCs w:val="24"/>
        </w:rPr>
        <w:t>that</w:t>
      </w:r>
      <w:r w:rsidRPr="00B22202">
        <w:rPr>
          <w:rFonts w:ascii="Times New Roman" w:eastAsia="Calibri" w:hAnsi="Times New Roman" w:cs="Times New Roman"/>
          <w:b/>
          <w:noProof w:val="0"/>
          <w:color w:val="000000"/>
          <w:sz w:val="24"/>
          <w:szCs w:val="24"/>
        </w:rPr>
        <w:t xml:space="preserve"> the distinguished academic jury </w:t>
      </w:r>
      <w:r w:rsidR="00907CA2">
        <w:rPr>
          <w:rFonts w:ascii="Times New Roman" w:eastAsia="Calibri" w:hAnsi="Times New Roman" w:cs="Times New Roman"/>
          <w:b/>
          <w:noProof w:val="0"/>
          <w:color w:val="000000"/>
          <w:sz w:val="24"/>
          <w:szCs w:val="24"/>
          <w:lang w:val="en-GB"/>
        </w:rPr>
        <w:t xml:space="preserve">to </w:t>
      </w:r>
      <w:r w:rsidRPr="00B22202">
        <w:rPr>
          <w:rFonts w:ascii="Times New Roman" w:eastAsia="Calibri" w:hAnsi="Times New Roman" w:cs="Times New Roman"/>
          <w:b/>
          <w:bCs/>
          <w:iCs/>
          <w:noProof w:val="0"/>
          <w:color w:val="000000"/>
          <w:sz w:val="24"/>
          <w:szCs w:val="24"/>
        </w:rPr>
        <w:t xml:space="preserve">support the awarding of the academic degree of "Doctor" to Dimitar Stoychev </w:t>
      </w:r>
      <w:r w:rsidRPr="00B22202">
        <w:rPr>
          <w:rFonts w:ascii="Times New Roman" w:eastAsia="Calibri" w:hAnsi="Times New Roman" w:cs="Times New Roman"/>
          <w:b/>
          <w:noProof w:val="0"/>
          <w:color w:val="000000"/>
          <w:sz w:val="24"/>
          <w:szCs w:val="24"/>
        </w:rPr>
        <w:t xml:space="preserve">in professional field 3.8 "Economics" and academic speciality "World Economy and International Economic Relations" at </w:t>
      </w:r>
      <w:r w:rsidR="006E0AF5">
        <w:rPr>
          <w:rFonts w:ascii="Times New Roman" w:eastAsia="Calibri" w:hAnsi="Times New Roman" w:cs="Times New Roman"/>
          <w:b/>
          <w:noProof w:val="0"/>
          <w:color w:val="000000"/>
          <w:sz w:val="24"/>
          <w:szCs w:val="24"/>
          <w:lang w:val="en-GB"/>
        </w:rPr>
        <w:t xml:space="preserve">the </w:t>
      </w:r>
      <w:r w:rsidRPr="00B22202">
        <w:rPr>
          <w:rFonts w:ascii="Times New Roman" w:eastAsia="Calibri" w:hAnsi="Times New Roman" w:cs="Times New Roman"/>
          <w:b/>
          <w:noProof w:val="0"/>
          <w:color w:val="000000"/>
          <w:sz w:val="24"/>
          <w:szCs w:val="24"/>
        </w:rPr>
        <w:t>New Bulgarian University.</w:t>
      </w:r>
    </w:p>
    <w:p w:rsidR="00B22202" w:rsidRPr="00B22202" w:rsidRDefault="00B2220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ind w:firstLine="720"/>
        <w:jc w:val="both"/>
        <w:rPr>
          <w:rFonts w:ascii="Times New Roman" w:eastAsia="Calibri" w:hAnsi="Times New Roman" w:cs="Times New Roman"/>
          <w:noProof w:val="0"/>
          <w:color w:val="000000"/>
          <w:sz w:val="24"/>
          <w:szCs w:val="24"/>
        </w:rPr>
      </w:pPr>
    </w:p>
    <w:p w:rsidR="00B22202" w:rsidRPr="00B22202" w:rsidRDefault="00B22202" w:rsidP="00B22202">
      <w:pPr>
        <w:autoSpaceDE w:val="0"/>
        <w:autoSpaceDN w:val="0"/>
        <w:adjustRightInd w:val="0"/>
        <w:spacing w:after="0" w:line="360" w:lineRule="auto"/>
        <w:contextualSpacing/>
        <w:jc w:val="both"/>
        <w:rPr>
          <w:rFonts w:ascii="Times New Roman" w:eastAsia="Calibri" w:hAnsi="Times New Roman" w:cs="Times New Roman"/>
          <w:b/>
          <w:bCs/>
          <w:noProof w:val="0"/>
          <w:sz w:val="24"/>
          <w:szCs w:val="24"/>
        </w:rPr>
      </w:pPr>
      <w:r w:rsidRPr="00B22202">
        <w:rPr>
          <w:rFonts w:ascii="Times New Roman" w:eastAsia="Calibri" w:hAnsi="Times New Roman" w:cs="Times New Roman"/>
          <w:b/>
          <w:bCs/>
          <w:noProof w:val="0"/>
          <w:sz w:val="24"/>
          <w:szCs w:val="24"/>
        </w:rPr>
        <w:t>14</w:t>
      </w:r>
      <w:r w:rsidR="006E0AF5" w:rsidRPr="006E0AF5">
        <w:rPr>
          <w:rFonts w:ascii="Times New Roman" w:eastAsia="Calibri" w:hAnsi="Times New Roman" w:cs="Times New Roman"/>
          <w:b/>
          <w:bCs/>
          <w:noProof w:val="0"/>
          <w:sz w:val="24"/>
          <w:szCs w:val="24"/>
          <w:vertAlign w:val="superscript"/>
          <w:lang w:val="en-GB"/>
        </w:rPr>
        <w:t>th</w:t>
      </w:r>
      <w:r w:rsidR="006E0AF5">
        <w:rPr>
          <w:rFonts w:ascii="Times New Roman" w:eastAsia="Calibri" w:hAnsi="Times New Roman" w:cs="Times New Roman"/>
          <w:b/>
          <w:bCs/>
          <w:noProof w:val="0"/>
          <w:sz w:val="24"/>
          <w:szCs w:val="24"/>
          <w:lang w:val="en-GB"/>
        </w:rPr>
        <w:t xml:space="preserve"> </w:t>
      </w:r>
      <w:r w:rsidRPr="00B22202">
        <w:rPr>
          <w:rFonts w:ascii="Times New Roman" w:eastAsia="Calibri" w:hAnsi="Times New Roman" w:cs="Times New Roman"/>
          <w:b/>
          <w:bCs/>
          <w:noProof w:val="0"/>
          <w:sz w:val="24"/>
          <w:szCs w:val="24"/>
        </w:rPr>
        <w:t>December 2025</w:t>
      </w:r>
      <w:r w:rsidRPr="00B22202">
        <w:rPr>
          <w:rFonts w:ascii="Times New Roman" w:eastAsia="Calibri" w:hAnsi="Times New Roman" w:cs="Times New Roman"/>
          <w:b/>
          <w:bCs/>
          <w:noProof w:val="0"/>
          <w:sz w:val="24"/>
          <w:szCs w:val="24"/>
        </w:rPr>
        <w:tab/>
      </w:r>
      <w:r w:rsidRPr="00B22202">
        <w:rPr>
          <w:rFonts w:ascii="Times New Roman" w:eastAsia="Calibri" w:hAnsi="Times New Roman" w:cs="Times New Roman"/>
          <w:b/>
          <w:bCs/>
          <w:noProof w:val="0"/>
          <w:sz w:val="24"/>
          <w:szCs w:val="24"/>
        </w:rPr>
        <w:tab/>
      </w:r>
      <w:r w:rsidRPr="00B22202">
        <w:rPr>
          <w:rFonts w:ascii="Times New Roman" w:eastAsia="Calibri" w:hAnsi="Times New Roman" w:cs="Times New Roman"/>
          <w:b/>
          <w:bCs/>
          <w:noProof w:val="0"/>
          <w:sz w:val="24"/>
          <w:szCs w:val="24"/>
        </w:rPr>
        <w:tab/>
        <w:t>MEMBER OF THE JURY:</w:t>
      </w:r>
    </w:p>
    <w:p w:rsidR="00B22202" w:rsidRPr="00B22202" w:rsidRDefault="00B22202" w:rsidP="00B22202">
      <w:pPr>
        <w:tabs>
          <w:tab w:val="left" w:pos="6415"/>
        </w:tabs>
        <w:spacing w:after="0" w:line="360" w:lineRule="auto"/>
        <w:ind w:firstLine="720"/>
        <w:contextualSpacing/>
        <w:jc w:val="both"/>
        <w:rPr>
          <w:rFonts w:ascii="Times New Roman" w:eastAsia="Calibri" w:hAnsi="Times New Roman" w:cs="Times New Roman"/>
          <w:noProof w:val="0"/>
          <w:sz w:val="24"/>
          <w:szCs w:val="24"/>
        </w:rPr>
      </w:pPr>
      <w:r w:rsidRPr="00B22202">
        <w:rPr>
          <w:rFonts w:ascii="Times New Roman" w:eastAsia="Calibri" w:hAnsi="Times New Roman" w:cs="Times New Roman"/>
          <w:noProof w:val="0"/>
          <w:sz w:val="24"/>
          <w:szCs w:val="24"/>
        </w:rPr>
        <w:tab/>
      </w:r>
    </w:p>
    <w:p w:rsidR="00B22202" w:rsidRPr="00B22202" w:rsidRDefault="00B22202" w:rsidP="00B22202">
      <w:pPr>
        <w:tabs>
          <w:tab w:val="left" w:pos="6415"/>
        </w:tabs>
        <w:spacing w:after="0" w:line="360" w:lineRule="auto"/>
        <w:ind w:left="4320" w:firstLine="720"/>
        <w:contextualSpacing/>
        <w:jc w:val="both"/>
        <w:rPr>
          <w:rFonts w:ascii="Times New Roman" w:eastAsia="Calibri" w:hAnsi="Times New Roman" w:cs="Times New Roman"/>
          <w:noProof w:val="0"/>
          <w:sz w:val="24"/>
          <w:szCs w:val="24"/>
        </w:rPr>
      </w:pPr>
      <w:r w:rsidRPr="00B22202">
        <w:rPr>
          <w:rFonts w:ascii="Times New Roman" w:eastAsia="Calibri" w:hAnsi="Times New Roman" w:cs="Times New Roman"/>
          <w:noProof w:val="0"/>
          <w:sz w:val="24"/>
          <w:szCs w:val="24"/>
        </w:rPr>
        <w:t>(Assoc. Prof. Dr. Tsvetelina Marinova)</w:t>
      </w:r>
    </w:p>
    <w:p w:rsidR="00393132" w:rsidRPr="00B22202" w:rsidRDefault="00CD170E" w:rsidP="00B22202">
      <w:pPr>
        <w:spacing w:after="0" w:line="360" w:lineRule="auto"/>
        <w:jc w:val="both"/>
        <w:rPr>
          <w:rFonts w:ascii="Times New Roman" w:hAnsi="Times New Roman" w:cs="Times New Roman"/>
          <w:sz w:val="24"/>
          <w:szCs w:val="24"/>
        </w:rPr>
      </w:pPr>
    </w:p>
    <w:sectPr w:rsidR="00393132" w:rsidRPr="00B2220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170E" w:rsidRDefault="00CD170E" w:rsidP="00B22202">
      <w:pPr>
        <w:spacing w:after="0" w:line="240" w:lineRule="auto"/>
      </w:pPr>
      <w:r>
        <w:separator/>
      </w:r>
    </w:p>
  </w:endnote>
  <w:endnote w:type="continuationSeparator" w:id="0">
    <w:p w:rsidR="00CD170E" w:rsidRDefault="00CD170E" w:rsidP="00B22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360630845"/>
      <w:docPartObj>
        <w:docPartGallery w:val="Page Numbers (Bottom of Page)"/>
        <w:docPartUnique/>
      </w:docPartObj>
    </w:sdtPr>
    <w:sdtEndPr>
      <w:rPr>
        <w:noProof/>
      </w:rPr>
    </w:sdtEndPr>
    <w:sdtContent>
      <w:p w:rsidR="00B22202" w:rsidRDefault="00B22202">
        <w:pPr>
          <w:pStyle w:val="Footer"/>
          <w:jc w:val="right"/>
        </w:pPr>
        <w:r>
          <w:rPr>
            <w:noProof w:val="0"/>
          </w:rPr>
          <w:fldChar w:fldCharType="begin"/>
        </w:r>
        <w:r>
          <w:instrText xml:space="preserve"> PAGE   \* MERGEFORMAT </w:instrText>
        </w:r>
        <w:r>
          <w:rPr>
            <w:noProof w:val="0"/>
          </w:rPr>
          <w:fldChar w:fldCharType="separate"/>
        </w:r>
        <w:r w:rsidR="0040107D">
          <w:t>1</w:t>
        </w:r>
        <w:r>
          <w:fldChar w:fldCharType="end"/>
        </w:r>
      </w:p>
    </w:sdtContent>
  </w:sdt>
  <w:p w:rsidR="00B22202" w:rsidRDefault="00B222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170E" w:rsidRDefault="00CD170E" w:rsidP="00B22202">
      <w:pPr>
        <w:spacing w:after="0" w:line="240" w:lineRule="auto"/>
      </w:pPr>
      <w:r>
        <w:separator/>
      </w:r>
    </w:p>
  </w:footnote>
  <w:footnote w:type="continuationSeparator" w:id="0">
    <w:p w:rsidR="00CD170E" w:rsidRDefault="00CD170E" w:rsidP="00B222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30D7E"/>
    <w:multiLevelType w:val="hybridMultilevel"/>
    <w:tmpl w:val="4C7A3822"/>
    <w:lvl w:ilvl="0" w:tplc="F0462FA2">
      <w:start w:val="1"/>
      <w:numFmt w:val="decimal"/>
      <w:lvlText w:val="%1."/>
      <w:lvlJc w:val="left"/>
      <w:pPr>
        <w:ind w:left="0" w:hanging="360"/>
      </w:pPr>
      <w:rPr>
        <w:sz w:val="24"/>
        <w:szCs w:val="24"/>
      </w:rPr>
    </w:lvl>
    <w:lvl w:ilvl="1" w:tplc="04020019">
      <w:start w:val="1"/>
      <w:numFmt w:val="lowerLetter"/>
      <w:lvlText w:val="%2."/>
      <w:lvlJc w:val="left"/>
      <w:pPr>
        <w:ind w:left="720" w:hanging="360"/>
      </w:pPr>
    </w:lvl>
    <w:lvl w:ilvl="2" w:tplc="0402001B">
      <w:start w:val="1"/>
      <w:numFmt w:val="lowerRoman"/>
      <w:lvlText w:val="%3."/>
      <w:lvlJc w:val="right"/>
      <w:pPr>
        <w:ind w:left="1440" w:hanging="180"/>
      </w:pPr>
    </w:lvl>
    <w:lvl w:ilvl="3" w:tplc="0402000F">
      <w:start w:val="1"/>
      <w:numFmt w:val="decimal"/>
      <w:lvlText w:val="%4."/>
      <w:lvlJc w:val="left"/>
      <w:pPr>
        <w:ind w:left="2160" w:hanging="360"/>
      </w:pPr>
    </w:lvl>
    <w:lvl w:ilvl="4" w:tplc="04020019">
      <w:start w:val="1"/>
      <w:numFmt w:val="lowerLetter"/>
      <w:lvlText w:val="%5."/>
      <w:lvlJc w:val="left"/>
      <w:pPr>
        <w:ind w:left="2880" w:hanging="360"/>
      </w:pPr>
    </w:lvl>
    <w:lvl w:ilvl="5" w:tplc="0402001B">
      <w:start w:val="1"/>
      <w:numFmt w:val="lowerRoman"/>
      <w:lvlText w:val="%6."/>
      <w:lvlJc w:val="right"/>
      <w:pPr>
        <w:ind w:left="3600" w:hanging="180"/>
      </w:pPr>
    </w:lvl>
    <w:lvl w:ilvl="6" w:tplc="0402000F">
      <w:start w:val="1"/>
      <w:numFmt w:val="decimal"/>
      <w:lvlText w:val="%7."/>
      <w:lvlJc w:val="left"/>
      <w:pPr>
        <w:ind w:left="4320" w:hanging="360"/>
      </w:pPr>
    </w:lvl>
    <w:lvl w:ilvl="7" w:tplc="04020019">
      <w:start w:val="1"/>
      <w:numFmt w:val="lowerLetter"/>
      <w:lvlText w:val="%8."/>
      <w:lvlJc w:val="left"/>
      <w:pPr>
        <w:ind w:left="5040" w:hanging="360"/>
      </w:pPr>
    </w:lvl>
    <w:lvl w:ilvl="8" w:tplc="0402001B">
      <w:start w:val="1"/>
      <w:numFmt w:val="lowerRoman"/>
      <w:lvlText w:val="%9."/>
      <w:lvlJc w:val="right"/>
      <w:pPr>
        <w:ind w:left="5760" w:hanging="180"/>
      </w:pPr>
    </w:lvl>
  </w:abstractNum>
  <w:abstractNum w:abstractNumId="1" w15:restartNumberingAfterBreak="0">
    <w:nsid w:val="2DF43847"/>
    <w:multiLevelType w:val="hybridMultilevel"/>
    <w:tmpl w:val="8E9EAE4A"/>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202"/>
    <w:rsid w:val="0029302F"/>
    <w:rsid w:val="002C71FD"/>
    <w:rsid w:val="00350FA5"/>
    <w:rsid w:val="003951A6"/>
    <w:rsid w:val="003D01CA"/>
    <w:rsid w:val="0040107D"/>
    <w:rsid w:val="006E0AF5"/>
    <w:rsid w:val="007C55E8"/>
    <w:rsid w:val="00907CA2"/>
    <w:rsid w:val="00B04B85"/>
    <w:rsid w:val="00B14FC3"/>
    <w:rsid w:val="00B22202"/>
    <w:rsid w:val="00CD170E"/>
    <w:rsid w:val="00D76E5B"/>
    <w:rsid w:val="00E25D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6A3AA8-CCE9-43CE-BE68-7D9A30B7F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202"/>
    <w:pPr>
      <w:spacing w:line="256" w:lineRule="auto"/>
      <w:ind w:left="720"/>
      <w:contextualSpacing/>
    </w:pPr>
    <w:rPr>
      <w:rFonts w:ascii="Calibri" w:eastAsia="Calibri" w:hAnsi="Calibri" w:cs="Times New Roman"/>
      <w:noProof w:val="0"/>
    </w:rPr>
  </w:style>
  <w:style w:type="paragraph" w:styleId="Header">
    <w:name w:val="header"/>
    <w:basedOn w:val="Normal"/>
    <w:link w:val="HeaderChar"/>
    <w:uiPriority w:val="99"/>
    <w:unhideWhenUsed/>
    <w:rsid w:val="00B222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2202"/>
    <w:rPr>
      <w:noProof/>
      <w:lang w:val="bg-BG"/>
    </w:rPr>
  </w:style>
  <w:style w:type="paragraph" w:styleId="Footer">
    <w:name w:val="footer"/>
    <w:basedOn w:val="Normal"/>
    <w:link w:val="FooterChar"/>
    <w:uiPriority w:val="99"/>
    <w:unhideWhenUsed/>
    <w:rsid w:val="00B222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202"/>
    <w:rPr>
      <w:noProof/>
      <w:lang w:val="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836255">
      <w:bodyDiv w:val="1"/>
      <w:marLeft w:val="0"/>
      <w:marRight w:val="0"/>
      <w:marTop w:val="0"/>
      <w:marBottom w:val="0"/>
      <w:divBdr>
        <w:top w:val="none" w:sz="0" w:space="0" w:color="auto"/>
        <w:left w:val="none" w:sz="0" w:space="0" w:color="auto"/>
        <w:bottom w:val="none" w:sz="0" w:space="0" w:color="auto"/>
        <w:right w:val="none" w:sz="0" w:space="0" w:color="auto"/>
      </w:divBdr>
    </w:div>
    <w:div w:id="801655020">
      <w:bodyDiv w:val="1"/>
      <w:marLeft w:val="0"/>
      <w:marRight w:val="0"/>
      <w:marTop w:val="0"/>
      <w:marBottom w:val="0"/>
      <w:divBdr>
        <w:top w:val="none" w:sz="0" w:space="0" w:color="auto"/>
        <w:left w:val="none" w:sz="0" w:space="0" w:color="auto"/>
        <w:bottom w:val="none" w:sz="0" w:space="0" w:color="auto"/>
        <w:right w:val="none" w:sz="0" w:space="0" w:color="auto"/>
      </w:divBdr>
    </w:div>
    <w:div w:id="108510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1113</Words>
  <Characters>6348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Petar Arabajiiski</cp:lastModifiedBy>
  <cp:revision>2</cp:revision>
  <dcterms:created xsi:type="dcterms:W3CDTF">2025-12-15T08:26:00Z</dcterms:created>
  <dcterms:modified xsi:type="dcterms:W3CDTF">2025-12-15T08:26:00Z</dcterms:modified>
</cp:coreProperties>
</file>